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1324D7" w14:textId="7C396766" w:rsidR="00B74539" w:rsidRDefault="00741FBD">
      <w:hyperlink r:id="rId4" w:history="1">
        <w:r w:rsidRPr="00EF049D">
          <w:rPr>
            <w:rStyle w:val="Hyperlink"/>
          </w:rPr>
          <w:t>https://www.njpublicnotices.com/(S(iv114zreojlh3aed3uwlbbui))/Details.aspx?SID=iv114zreojlh3aed3uwlbbui&amp;ID=1704220</w:t>
        </w:r>
      </w:hyperlink>
    </w:p>
    <w:p w14:paraId="2AD0F97F" w14:textId="77777777" w:rsidR="00741FBD" w:rsidRDefault="00741FBD" w:rsidP="00741FBD">
      <w:pPr>
        <w:pStyle w:val="NormalWeb"/>
        <w:shd w:val="clear" w:color="auto" w:fill="FFFFFF"/>
        <w:spacing w:before="0" w:beforeAutospacing="0" w:after="0" w:afterAutospacing="0" w:line="270" w:lineRule="atLeast"/>
        <w:rPr>
          <w:rFonts w:ascii="Verdana" w:hAnsi="Verdana"/>
          <w:color w:val="990000"/>
          <w:sz w:val="17"/>
          <w:szCs w:val="17"/>
        </w:rPr>
      </w:pPr>
      <w:r>
        <w:rPr>
          <w:rFonts w:ascii="Verdana" w:hAnsi="Verdana"/>
          <w:color w:val="990000"/>
          <w:sz w:val="17"/>
          <w:szCs w:val="17"/>
        </w:rPr>
        <w:t>Publication Name:</w:t>
      </w:r>
      <w:r>
        <w:rPr>
          <w:rFonts w:ascii="Verdana" w:hAnsi="Verdana"/>
          <w:color w:val="990000"/>
          <w:sz w:val="17"/>
          <w:szCs w:val="17"/>
        </w:rPr>
        <w:br/>
      </w:r>
      <w:r>
        <w:rPr>
          <w:rFonts w:ascii="inherit" w:hAnsi="inherit"/>
          <w:b/>
          <w:bCs/>
          <w:color w:val="3D3C3C"/>
          <w:sz w:val="18"/>
          <w:szCs w:val="18"/>
          <w:bdr w:val="none" w:sz="0" w:space="0" w:color="auto" w:frame="1"/>
        </w:rPr>
        <w:t>The Star-Ledger, Newark</w:t>
      </w:r>
    </w:p>
    <w:p w14:paraId="2E003602" w14:textId="77777777" w:rsidR="00741FBD" w:rsidRDefault="00741FBD" w:rsidP="00741FBD">
      <w:pPr>
        <w:pStyle w:val="NormalWeb"/>
        <w:shd w:val="clear" w:color="auto" w:fill="FFFFFF"/>
        <w:spacing w:before="0" w:beforeAutospacing="0" w:after="0" w:afterAutospacing="0" w:line="270" w:lineRule="atLeast"/>
        <w:rPr>
          <w:rFonts w:ascii="Verdana" w:hAnsi="Verdana"/>
          <w:color w:val="990000"/>
          <w:sz w:val="17"/>
          <w:szCs w:val="17"/>
        </w:rPr>
      </w:pPr>
      <w:r>
        <w:rPr>
          <w:rFonts w:ascii="Verdana" w:hAnsi="Verdana"/>
          <w:color w:val="990000"/>
          <w:sz w:val="17"/>
          <w:szCs w:val="17"/>
        </w:rPr>
        <w:t>Publication URL:</w:t>
      </w:r>
      <w:r>
        <w:rPr>
          <w:rFonts w:ascii="Verdana" w:hAnsi="Verdana"/>
          <w:color w:val="990000"/>
          <w:sz w:val="17"/>
          <w:szCs w:val="17"/>
        </w:rPr>
        <w:br/>
      </w:r>
      <w:hyperlink r:id="rId5" w:tgtFrame="_blank" w:history="1">
        <w:r>
          <w:rPr>
            <w:rStyle w:val="Hyperlink"/>
            <w:rFonts w:ascii="Verdana" w:hAnsi="Verdana"/>
            <w:b/>
            <w:bCs/>
            <w:color w:val="CB7474"/>
            <w:sz w:val="18"/>
            <w:szCs w:val="18"/>
            <w:bdr w:val="none" w:sz="0" w:space="0" w:color="auto" w:frame="1"/>
          </w:rPr>
          <w:t>www.nj.com/starledger</w:t>
        </w:r>
      </w:hyperlink>
    </w:p>
    <w:p w14:paraId="5924BF65" w14:textId="77777777" w:rsidR="00741FBD" w:rsidRDefault="00741FBD" w:rsidP="00741FBD">
      <w:pPr>
        <w:pStyle w:val="NormalWeb"/>
        <w:shd w:val="clear" w:color="auto" w:fill="FFFFFF"/>
        <w:spacing w:before="0" w:beforeAutospacing="0" w:after="0" w:afterAutospacing="0" w:line="270" w:lineRule="atLeast"/>
        <w:rPr>
          <w:rFonts w:ascii="Verdana" w:hAnsi="Verdana"/>
          <w:color w:val="990000"/>
          <w:sz w:val="17"/>
          <w:szCs w:val="17"/>
        </w:rPr>
      </w:pPr>
      <w:r>
        <w:rPr>
          <w:rFonts w:ascii="Verdana" w:hAnsi="Verdana"/>
          <w:color w:val="990000"/>
          <w:sz w:val="17"/>
          <w:szCs w:val="17"/>
        </w:rPr>
        <w:t>Publication City and State:</w:t>
      </w:r>
      <w:r>
        <w:rPr>
          <w:rFonts w:ascii="Verdana" w:hAnsi="Verdana"/>
          <w:color w:val="990000"/>
          <w:sz w:val="17"/>
          <w:szCs w:val="17"/>
        </w:rPr>
        <w:br/>
      </w:r>
      <w:r>
        <w:rPr>
          <w:rFonts w:ascii="Verdana" w:hAnsi="Verdana"/>
          <w:color w:val="3D3C3C"/>
          <w:sz w:val="18"/>
          <w:szCs w:val="18"/>
          <w:bdr w:val="none" w:sz="0" w:space="0" w:color="auto" w:frame="1"/>
        </w:rPr>
        <w:t>Newark , NJ</w:t>
      </w:r>
    </w:p>
    <w:p w14:paraId="71CF6945" w14:textId="77777777" w:rsidR="00741FBD" w:rsidRDefault="00741FBD" w:rsidP="00741FBD">
      <w:pPr>
        <w:pStyle w:val="NormalWeb"/>
        <w:shd w:val="clear" w:color="auto" w:fill="FFFFFF"/>
        <w:spacing w:before="0" w:beforeAutospacing="0" w:after="0" w:afterAutospacing="0" w:line="270" w:lineRule="atLeast"/>
        <w:rPr>
          <w:rFonts w:ascii="Verdana" w:hAnsi="Verdana"/>
          <w:color w:val="990000"/>
          <w:sz w:val="17"/>
          <w:szCs w:val="17"/>
        </w:rPr>
      </w:pPr>
      <w:r>
        <w:rPr>
          <w:rFonts w:ascii="Verdana" w:hAnsi="Verdana"/>
          <w:color w:val="990000"/>
          <w:sz w:val="17"/>
          <w:szCs w:val="17"/>
        </w:rPr>
        <w:t>Publication County:</w:t>
      </w:r>
      <w:r>
        <w:rPr>
          <w:rFonts w:ascii="Verdana" w:hAnsi="Verdana"/>
          <w:color w:val="990000"/>
          <w:sz w:val="17"/>
          <w:szCs w:val="17"/>
        </w:rPr>
        <w:br/>
      </w:r>
      <w:r>
        <w:rPr>
          <w:rFonts w:ascii="Verdana" w:hAnsi="Verdana"/>
          <w:color w:val="3D3C3C"/>
          <w:sz w:val="18"/>
          <w:szCs w:val="18"/>
          <w:bdr w:val="none" w:sz="0" w:space="0" w:color="auto" w:frame="1"/>
        </w:rPr>
        <w:t>Essex</w:t>
      </w:r>
    </w:p>
    <w:p w14:paraId="3D066544" w14:textId="77777777" w:rsidR="00741FBD" w:rsidRDefault="00741FBD" w:rsidP="00741FBD">
      <w:pPr>
        <w:pStyle w:val="NormalWeb"/>
        <w:shd w:val="clear" w:color="auto" w:fill="FFFFFF"/>
        <w:spacing w:before="0" w:beforeAutospacing="0" w:after="0" w:afterAutospacing="0" w:line="270" w:lineRule="atLeast"/>
        <w:rPr>
          <w:rFonts w:ascii="Verdana" w:hAnsi="Verdana"/>
          <w:color w:val="990000"/>
          <w:sz w:val="17"/>
          <w:szCs w:val="17"/>
        </w:rPr>
      </w:pPr>
      <w:r>
        <w:rPr>
          <w:rFonts w:ascii="Verdana" w:hAnsi="Verdana"/>
          <w:color w:val="990000"/>
          <w:sz w:val="17"/>
          <w:szCs w:val="17"/>
        </w:rPr>
        <w:t>Notice Popular Keyword Category:</w:t>
      </w:r>
      <w:r>
        <w:rPr>
          <w:rFonts w:ascii="Verdana" w:hAnsi="Verdana"/>
          <w:color w:val="990000"/>
          <w:sz w:val="17"/>
          <w:szCs w:val="17"/>
        </w:rPr>
        <w:br/>
      </w:r>
    </w:p>
    <w:p w14:paraId="3967BC71" w14:textId="77777777" w:rsidR="00741FBD" w:rsidRDefault="00741FBD" w:rsidP="00741FBD">
      <w:pPr>
        <w:pStyle w:val="NormalWeb"/>
        <w:shd w:val="clear" w:color="auto" w:fill="FFFFFF"/>
        <w:spacing w:before="0" w:beforeAutospacing="0" w:after="0" w:afterAutospacing="0" w:line="270" w:lineRule="atLeast"/>
        <w:rPr>
          <w:rFonts w:ascii="Verdana" w:hAnsi="Verdana"/>
          <w:color w:val="990000"/>
          <w:sz w:val="17"/>
          <w:szCs w:val="17"/>
        </w:rPr>
      </w:pPr>
      <w:r>
        <w:rPr>
          <w:rFonts w:ascii="Verdana" w:hAnsi="Verdana"/>
          <w:color w:val="990000"/>
          <w:sz w:val="17"/>
          <w:szCs w:val="17"/>
        </w:rPr>
        <w:t>Notice Keywords:</w:t>
      </w:r>
      <w:r>
        <w:rPr>
          <w:rFonts w:ascii="Verdana" w:hAnsi="Verdana"/>
          <w:color w:val="990000"/>
          <w:sz w:val="17"/>
          <w:szCs w:val="17"/>
        </w:rPr>
        <w:br/>
      </w:r>
      <w:r>
        <w:rPr>
          <w:rFonts w:ascii="Verdana" w:hAnsi="Verdana"/>
          <w:color w:val="3D3C3C"/>
          <w:sz w:val="18"/>
          <w:szCs w:val="18"/>
          <w:bdr w:val="none" w:sz="0" w:space="0" w:color="auto" w:frame="1"/>
        </w:rPr>
        <w:t>proposal</w:t>
      </w:r>
    </w:p>
    <w:p w14:paraId="5BB5139D" w14:textId="77777777" w:rsidR="00741FBD" w:rsidRDefault="00741FBD" w:rsidP="00741FBD">
      <w:pPr>
        <w:pStyle w:val="NormalWeb"/>
        <w:shd w:val="clear" w:color="auto" w:fill="FFFFFF"/>
        <w:spacing w:before="0" w:beforeAutospacing="0" w:after="0" w:afterAutospacing="0" w:line="270" w:lineRule="atLeast"/>
        <w:rPr>
          <w:rFonts w:ascii="Verdana" w:hAnsi="Verdana"/>
          <w:color w:val="990000"/>
          <w:sz w:val="17"/>
          <w:szCs w:val="17"/>
        </w:rPr>
      </w:pPr>
      <w:r>
        <w:rPr>
          <w:rFonts w:ascii="Verdana" w:hAnsi="Verdana"/>
          <w:color w:val="990000"/>
          <w:sz w:val="17"/>
          <w:szCs w:val="17"/>
        </w:rPr>
        <w:t>Notice Authentication Number:</w:t>
      </w:r>
      <w:r>
        <w:rPr>
          <w:rFonts w:ascii="Verdana" w:hAnsi="Verdana"/>
          <w:color w:val="990000"/>
          <w:sz w:val="17"/>
          <w:szCs w:val="17"/>
        </w:rPr>
        <w:br/>
      </w:r>
      <w:r>
        <w:rPr>
          <w:rFonts w:ascii="Verdana" w:hAnsi="Verdana"/>
          <w:color w:val="3D3C3C"/>
          <w:sz w:val="18"/>
          <w:szCs w:val="18"/>
          <w:bdr w:val="none" w:sz="0" w:space="0" w:color="auto" w:frame="1"/>
        </w:rPr>
        <w:t>202606200200524572273</w:t>
      </w:r>
      <w:r>
        <w:rPr>
          <w:rFonts w:ascii="Verdana" w:hAnsi="Verdana"/>
          <w:color w:val="3D3C3C"/>
          <w:sz w:val="18"/>
          <w:szCs w:val="18"/>
          <w:bdr w:val="none" w:sz="0" w:space="0" w:color="auto" w:frame="1"/>
        </w:rPr>
        <w:br/>
        <w:t>2891814060</w:t>
      </w:r>
    </w:p>
    <w:p w14:paraId="4CBE62B3" w14:textId="77777777" w:rsidR="00741FBD" w:rsidRDefault="00741FBD" w:rsidP="00741FBD">
      <w:pPr>
        <w:pStyle w:val="NormalWeb"/>
        <w:shd w:val="clear" w:color="auto" w:fill="FFFFFF"/>
        <w:spacing w:before="0" w:beforeAutospacing="0" w:after="0" w:afterAutospacing="0" w:line="270" w:lineRule="atLeast"/>
        <w:rPr>
          <w:rFonts w:ascii="Verdana" w:hAnsi="Verdana"/>
          <w:color w:val="990000"/>
          <w:sz w:val="17"/>
          <w:szCs w:val="17"/>
        </w:rPr>
      </w:pPr>
      <w:r>
        <w:rPr>
          <w:rFonts w:ascii="Verdana" w:hAnsi="Verdana"/>
          <w:color w:val="990000"/>
          <w:sz w:val="17"/>
          <w:szCs w:val="17"/>
        </w:rPr>
        <w:t>Notice URL:</w:t>
      </w:r>
      <w:r>
        <w:rPr>
          <w:rFonts w:ascii="Verdana" w:hAnsi="Verdana"/>
          <w:color w:val="990000"/>
          <w:sz w:val="17"/>
          <w:szCs w:val="17"/>
        </w:rPr>
        <w:br/>
      </w:r>
    </w:p>
    <w:p w14:paraId="3EDD3FC0" w14:textId="77777777" w:rsidR="00741FBD" w:rsidRDefault="00741FBD" w:rsidP="00741FBD">
      <w:pPr>
        <w:pStyle w:val="backlink"/>
        <w:shd w:val="clear" w:color="auto" w:fill="FFFFFF"/>
        <w:spacing w:before="0" w:beforeAutospacing="0" w:after="0" w:afterAutospacing="0" w:line="270" w:lineRule="atLeast"/>
        <w:rPr>
          <w:rFonts w:ascii="Verdana" w:hAnsi="Verdana"/>
          <w:color w:val="3D3C3C"/>
          <w:sz w:val="17"/>
          <w:szCs w:val="17"/>
        </w:rPr>
      </w:pPr>
      <w:hyperlink r:id="rId6" w:anchor="searchResults" w:history="1">
        <w:r>
          <w:rPr>
            <w:rStyle w:val="Hyperlink"/>
            <w:rFonts w:ascii="Verdana" w:hAnsi="Verdana"/>
            <w:color w:val="3D3C3C"/>
            <w:sz w:val="23"/>
            <w:szCs w:val="23"/>
          </w:rPr>
          <w:t>Back</w:t>
        </w:r>
      </w:hyperlink>
    </w:p>
    <w:tbl>
      <w:tblPr>
        <w:tblW w:w="8610" w:type="dxa"/>
        <w:tblCellMar>
          <w:left w:w="0" w:type="dxa"/>
          <w:right w:w="0" w:type="dxa"/>
        </w:tblCellMar>
        <w:tblLook w:val="04A0" w:firstRow="1" w:lastRow="0" w:firstColumn="1" w:lastColumn="0" w:noHBand="0" w:noVBand="1"/>
      </w:tblPr>
      <w:tblGrid>
        <w:gridCol w:w="26"/>
        <w:gridCol w:w="8584"/>
      </w:tblGrid>
      <w:tr w:rsidR="00741FBD" w14:paraId="07854AAD" w14:textId="77777777" w:rsidTr="00741FBD">
        <w:tc>
          <w:tcPr>
            <w:tcW w:w="0" w:type="auto"/>
            <w:tcBorders>
              <w:top w:val="nil"/>
              <w:left w:val="nil"/>
              <w:bottom w:val="nil"/>
              <w:right w:val="nil"/>
            </w:tcBorders>
            <w:tcMar>
              <w:top w:w="45" w:type="dxa"/>
              <w:left w:w="0" w:type="dxa"/>
              <w:bottom w:w="45" w:type="dxa"/>
              <w:right w:w="0" w:type="dxa"/>
            </w:tcMar>
            <w:hideMark/>
          </w:tcPr>
          <w:p w14:paraId="48E3709B" w14:textId="77777777" w:rsidR="00741FBD" w:rsidRDefault="00741FBD">
            <w:pPr>
              <w:rPr>
                <w:rFonts w:ascii="Verdana" w:hAnsi="Verdana"/>
                <w:color w:val="3D3C3C"/>
                <w:sz w:val="17"/>
                <w:szCs w:val="17"/>
              </w:rPr>
            </w:pPr>
          </w:p>
        </w:tc>
        <w:tc>
          <w:tcPr>
            <w:tcW w:w="0" w:type="auto"/>
            <w:tcBorders>
              <w:top w:val="nil"/>
              <w:left w:val="nil"/>
              <w:bottom w:val="nil"/>
              <w:right w:val="nil"/>
            </w:tcBorders>
            <w:tcMar>
              <w:top w:w="45" w:type="dxa"/>
              <w:left w:w="0" w:type="dxa"/>
              <w:bottom w:w="45" w:type="dxa"/>
              <w:right w:w="0" w:type="dxa"/>
            </w:tcMar>
            <w:hideMark/>
          </w:tcPr>
          <w:p w14:paraId="5863CB90" w14:textId="77777777" w:rsidR="00741FBD" w:rsidRDefault="00741FBD">
            <w:pPr>
              <w:jc w:val="right"/>
              <w:rPr>
                <w:rFonts w:ascii="Verdana" w:hAnsi="Verdana"/>
                <w:color w:val="990000"/>
                <w:sz w:val="17"/>
                <w:szCs w:val="17"/>
              </w:rPr>
            </w:pPr>
            <w:r>
              <w:rPr>
                <w:rFonts w:ascii="Verdana" w:hAnsi="Verdana"/>
                <w:color w:val="990000"/>
                <w:sz w:val="17"/>
                <w:szCs w:val="17"/>
              </w:rPr>
              <w:t>Notice Publish Date:</w:t>
            </w:r>
          </w:p>
        </w:tc>
      </w:tr>
      <w:tr w:rsidR="00741FBD" w14:paraId="25A60541" w14:textId="77777777" w:rsidTr="00741FBD">
        <w:tc>
          <w:tcPr>
            <w:tcW w:w="0" w:type="auto"/>
            <w:tcBorders>
              <w:top w:val="nil"/>
              <w:left w:val="nil"/>
              <w:bottom w:val="nil"/>
              <w:right w:val="nil"/>
            </w:tcBorders>
            <w:tcMar>
              <w:top w:w="45" w:type="dxa"/>
              <w:left w:w="0" w:type="dxa"/>
              <w:bottom w:w="45" w:type="dxa"/>
              <w:right w:w="0" w:type="dxa"/>
            </w:tcMar>
            <w:vAlign w:val="bottom"/>
            <w:hideMark/>
          </w:tcPr>
          <w:p w14:paraId="1F8E8FE3" w14:textId="77777777" w:rsidR="00741FBD" w:rsidRDefault="00741FBD">
            <w:pPr>
              <w:jc w:val="right"/>
              <w:rPr>
                <w:rFonts w:ascii="Verdana" w:hAnsi="Verdana"/>
                <w:color w:val="990000"/>
                <w:sz w:val="17"/>
                <w:szCs w:val="17"/>
              </w:rPr>
            </w:pPr>
          </w:p>
        </w:tc>
        <w:tc>
          <w:tcPr>
            <w:tcW w:w="0" w:type="auto"/>
            <w:tcBorders>
              <w:top w:val="nil"/>
              <w:left w:val="nil"/>
              <w:bottom w:val="nil"/>
              <w:right w:val="nil"/>
            </w:tcBorders>
            <w:tcMar>
              <w:top w:w="45" w:type="dxa"/>
              <w:left w:w="0" w:type="dxa"/>
              <w:bottom w:w="45" w:type="dxa"/>
              <w:right w:w="0" w:type="dxa"/>
            </w:tcMar>
            <w:hideMark/>
          </w:tcPr>
          <w:p w14:paraId="3B32C46B" w14:textId="77777777" w:rsidR="00741FBD" w:rsidRDefault="00741FBD">
            <w:pPr>
              <w:jc w:val="right"/>
              <w:rPr>
                <w:rFonts w:ascii="Verdana" w:hAnsi="Verdana"/>
                <w:color w:val="3D3C3C"/>
                <w:sz w:val="18"/>
                <w:szCs w:val="18"/>
              </w:rPr>
            </w:pPr>
            <w:r>
              <w:rPr>
                <w:rFonts w:ascii="Verdana" w:hAnsi="Verdana"/>
                <w:color w:val="3D3C3C"/>
                <w:sz w:val="18"/>
                <w:szCs w:val="18"/>
                <w:bdr w:val="none" w:sz="0" w:space="0" w:color="auto" w:frame="1"/>
              </w:rPr>
              <w:t>Friday, June 19, 2026</w:t>
            </w:r>
          </w:p>
        </w:tc>
      </w:tr>
    </w:tbl>
    <w:p w14:paraId="6D2453EB" w14:textId="77777777" w:rsidR="00741FBD" w:rsidRDefault="00741FBD" w:rsidP="00741FBD">
      <w:pPr>
        <w:pStyle w:val="NormalWeb"/>
        <w:shd w:val="clear" w:color="auto" w:fill="FFFFFF"/>
        <w:spacing w:before="0" w:beforeAutospacing="0" w:after="0" w:afterAutospacing="0" w:line="270" w:lineRule="atLeast"/>
        <w:rPr>
          <w:rFonts w:ascii="Verdana" w:hAnsi="Verdana"/>
          <w:color w:val="3D3C3C"/>
          <w:sz w:val="17"/>
          <w:szCs w:val="17"/>
        </w:rPr>
      </w:pPr>
      <w:r>
        <w:rPr>
          <w:rFonts w:ascii="inherit" w:hAnsi="inherit"/>
          <w:b/>
          <w:bCs/>
          <w:color w:val="3D3C3C"/>
          <w:sz w:val="23"/>
          <w:szCs w:val="23"/>
          <w:bdr w:val="none" w:sz="0" w:space="0" w:color="auto" w:frame="1"/>
        </w:rPr>
        <w:t>Notice Content</w:t>
      </w:r>
    </w:p>
    <w:p w14:paraId="25B45F40" w14:textId="77777777" w:rsidR="00741FBD" w:rsidRDefault="00741FBD" w:rsidP="00741FBD">
      <w:pPr>
        <w:pStyle w:val="NormalWeb"/>
        <w:shd w:val="clear" w:color="auto" w:fill="FFFFFF"/>
        <w:spacing w:before="0" w:beforeAutospacing="0" w:after="0" w:afterAutospacing="0" w:line="270" w:lineRule="atLeast"/>
        <w:rPr>
          <w:rFonts w:ascii="Verdana" w:hAnsi="Verdana"/>
          <w:color w:val="3D3C3C"/>
          <w:sz w:val="17"/>
          <w:szCs w:val="17"/>
        </w:rPr>
      </w:pPr>
      <w:r>
        <w:rPr>
          <w:rFonts w:ascii="Verdana" w:hAnsi="Verdana"/>
          <w:color w:val="3D3C3C"/>
          <w:sz w:val="17"/>
          <w:szCs w:val="17"/>
          <w:bdr w:val="none" w:sz="0" w:space="0" w:color="auto" w:frame="1"/>
        </w:rPr>
        <w:t>RFP 26-S-014 Armed and Unarmed Security Guard The Newark Housing Authority (NHA) is soliciting </w:t>
      </w:r>
      <w:r>
        <w:rPr>
          <w:rStyle w:val="searchterm"/>
          <w:rFonts w:ascii="inherit" w:hAnsi="inherit"/>
          <w:color w:val="3D3C3C"/>
          <w:sz w:val="17"/>
          <w:szCs w:val="17"/>
          <w:bdr w:val="none" w:sz="0" w:space="0" w:color="auto" w:frame="1"/>
        </w:rPr>
        <w:t>proposal</w:t>
      </w:r>
      <w:r>
        <w:rPr>
          <w:rFonts w:ascii="Verdana" w:hAnsi="Verdana"/>
          <w:color w:val="3D3C3C"/>
          <w:sz w:val="17"/>
          <w:szCs w:val="17"/>
          <w:bdr w:val="none" w:sz="0" w:space="0" w:color="auto" w:frame="1"/>
        </w:rPr>
        <w:t>s for Security Service of Qualified Armed and Unarmed Security Guards to contract with NHA. The agency's portfolio consists of 44 public housing communities with over 8,000 rental units scattered throughout the City of Newark. NHA also administers up to 5,000 Housing Choice Vouchers (Section 8) within the city limits. Charged with providing affordable, safe and sanitary housing for low-income persons, NHA mission is to invest in our families by building and maintaining affordable housing to encourage economic independence and healthy communities. Interested companies are invited to obtain a copy of the complete Invitation for Bids by visiting the Newark Housing Authority website: www.newarkha.org and Registration on www.bidnetdirect.com platform is required to access the documents. There is no fee associated with registration, download, </w:t>
      </w:r>
      <w:r>
        <w:rPr>
          <w:rStyle w:val="searchterm"/>
          <w:rFonts w:ascii="inherit" w:hAnsi="inherit"/>
          <w:color w:val="3D3C3C"/>
          <w:sz w:val="17"/>
          <w:szCs w:val="17"/>
          <w:bdr w:val="none" w:sz="0" w:space="0" w:color="auto" w:frame="1"/>
        </w:rPr>
        <w:t>proposal</w:t>
      </w:r>
      <w:r>
        <w:rPr>
          <w:rFonts w:ascii="Verdana" w:hAnsi="Verdana"/>
          <w:color w:val="3D3C3C"/>
          <w:sz w:val="17"/>
          <w:szCs w:val="17"/>
          <w:bdr w:val="none" w:sz="0" w:space="0" w:color="auto" w:frame="1"/>
        </w:rPr>
        <w:t> submission, or any other activities related to Newark Housing Authority opportunities on the BidNet platform. All questions about this solicitation must be submitted by Wednesday July 8, 2026, at 3:00 pm EDT through BidNet using the question submission function specific to this solicitation. Questions received before the deadline will be answered online via BidNet. All responses to this RFP must be received by 3:00 p.m. EDT on Wednesday July 15, 2026, via the www.bidnet.com platform. No paper or emailed responses will be accepted. These qualifications are being solicited through a fair and open process in accordance with N.J.S.A. 19:44A-20.4 et seq. Respondents are required to comply with the requirements of N.J.S.A. 10:5-31 et seq. and N.J.A.C. 17:27 (P.L. 1975, c. 127) (Affirmative Action). This solicitation is subject to the requirements of the New Jersey Local Public Contracts Law, N.J.S.A. 40A:11-1, et seq. and the Uniform Administrative Requirements, 2 CFR Part 200, et seq. The Newark Housing Authority, at its sole and absolute discretion, may, in part or entirely, accept or reject any and all submissions, re-advertise this RFP, postpone or cancel this solicitation process at any time, or waive any irregularities in this RFP or in the submissions received as a result of this RFP. The NHA also reserves the right to select one (1) or more Respondents to this RFP or none of the Respondents. No modifications to a submission will be permitted after it has been received by the NHA without the NHA's prior consent. Issued by: HOUSING AUTHORITY OF THE CITY OF NEWARK Leonard J. Spicer Executive Director 6/19/26 $113.03</w:t>
      </w:r>
    </w:p>
    <w:p w14:paraId="057A969B" w14:textId="77777777" w:rsidR="00741FBD" w:rsidRDefault="00741FBD">
      <w:bookmarkStart w:id="0" w:name="_GoBack"/>
      <w:bookmarkEnd w:id="0"/>
    </w:p>
    <w:sectPr w:rsidR="00741F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F7C"/>
    <w:rsid w:val="000A5FD6"/>
    <w:rsid w:val="00502812"/>
    <w:rsid w:val="00523650"/>
    <w:rsid w:val="00623DF8"/>
    <w:rsid w:val="0068653D"/>
    <w:rsid w:val="00741FBD"/>
    <w:rsid w:val="00783F7C"/>
    <w:rsid w:val="00AC0772"/>
    <w:rsid w:val="00B74539"/>
    <w:rsid w:val="00BD15F8"/>
    <w:rsid w:val="00C86D52"/>
    <w:rsid w:val="00CA2173"/>
    <w:rsid w:val="00FC45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3C4BD"/>
  <w15:chartTrackingRefBased/>
  <w15:docId w15:val="{D1F1B483-03BA-4A9E-9810-9F7231F8F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41FBD"/>
    <w:rPr>
      <w:color w:val="0563C1" w:themeColor="hyperlink"/>
      <w:u w:val="single"/>
    </w:rPr>
  </w:style>
  <w:style w:type="character" w:styleId="UnresolvedMention">
    <w:name w:val="Unresolved Mention"/>
    <w:basedOn w:val="DefaultParagraphFont"/>
    <w:uiPriority w:val="99"/>
    <w:semiHidden/>
    <w:unhideWhenUsed/>
    <w:rsid w:val="00741FBD"/>
    <w:rPr>
      <w:color w:val="605E5C"/>
      <w:shd w:val="clear" w:color="auto" w:fill="E1DFDD"/>
    </w:rPr>
  </w:style>
  <w:style w:type="paragraph" w:styleId="NormalWeb">
    <w:name w:val="Normal (Web)"/>
    <w:basedOn w:val="Normal"/>
    <w:uiPriority w:val="99"/>
    <w:semiHidden/>
    <w:unhideWhenUsed/>
    <w:rsid w:val="00741FBD"/>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backlink">
    <w:name w:val="backlink"/>
    <w:basedOn w:val="Normal"/>
    <w:rsid w:val="00741FB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searchterm">
    <w:name w:val="searchterm"/>
    <w:basedOn w:val="DefaultParagraphFont"/>
    <w:rsid w:val="00741F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583100">
      <w:bodyDiv w:val="1"/>
      <w:marLeft w:val="0"/>
      <w:marRight w:val="0"/>
      <w:marTop w:val="0"/>
      <w:marBottom w:val="0"/>
      <w:divBdr>
        <w:top w:val="none" w:sz="0" w:space="0" w:color="auto"/>
        <w:left w:val="none" w:sz="0" w:space="0" w:color="auto"/>
        <w:bottom w:val="none" w:sz="0" w:space="0" w:color="auto"/>
        <w:right w:val="none" w:sz="0" w:space="0" w:color="auto"/>
      </w:divBdr>
      <w:divsChild>
        <w:div w:id="1725759712">
          <w:marLeft w:val="0"/>
          <w:marRight w:val="0"/>
          <w:marTop w:val="0"/>
          <w:marBottom w:val="0"/>
          <w:divBdr>
            <w:top w:val="none" w:sz="0" w:space="0" w:color="auto"/>
            <w:left w:val="none" w:sz="0" w:space="0" w:color="auto"/>
            <w:bottom w:val="none" w:sz="0" w:space="0" w:color="auto"/>
            <w:right w:val="single" w:sz="6" w:space="0" w:color="auto"/>
          </w:divBdr>
          <w:divsChild>
            <w:div w:id="1913659697">
              <w:marLeft w:val="0"/>
              <w:marRight w:val="0"/>
              <w:marTop w:val="0"/>
              <w:marBottom w:val="0"/>
              <w:divBdr>
                <w:top w:val="none" w:sz="0" w:space="0" w:color="auto"/>
                <w:left w:val="none" w:sz="0" w:space="0" w:color="auto"/>
                <w:bottom w:val="none" w:sz="0" w:space="0" w:color="auto"/>
                <w:right w:val="none" w:sz="0" w:space="0" w:color="auto"/>
              </w:divBdr>
              <w:divsChild>
                <w:div w:id="2144616349">
                  <w:marLeft w:val="330"/>
                  <w:marRight w:val="330"/>
                  <w:marTop w:val="330"/>
                  <w:marBottom w:val="330"/>
                  <w:divBdr>
                    <w:top w:val="single" w:sz="6" w:space="0" w:color="000000"/>
                    <w:left w:val="single" w:sz="6" w:space="0" w:color="000000"/>
                    <w:bottom w:val="single" w:sz="6" w:space="0" w:color="000000"/>
                    <w:right w:val="single" w:sz="6" w:space="0" w:color="000000"/>
                  </w:divBdr>
                  <w:divsChild>
                    <w:div w:id="5040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2197189">
          <w:marLeft w:val="0"/>
          <w:marRight w:val="0"/>
          <w:marTop w:val="0"/>
          <w:marBottom w:val="0"/>
          <w:divBdr>
            <w:top w:val="none" w:sz="0" w:space="0" w:color="auto"/>
            <w:left w:val="none" w:sz="0" w:space="0" w:color="auto"/>
            <w:bottom w:val="none" w:sz="0" w:space="0" w:color="auto"/>
            <w:right w:val="none" w:sz="0" w:space="0" w:color="auto"/>
          </w:divBdr>
          <w:divsChild>
            <w:div w:id="1273125882">
              <w:marLeft w:val="0"/>
              <w:marRight w:val="0"/>
              <w:marTop w:val="0"/>
              <w:marBottom w:val="0"/>
              <w:divBdr>
                <w:top w:val="none" w:sz="0" w:space="0" w:color="auto"/>
                <w:left w:val="none" w:sz="0" w:space="0" w:color="auto"/>
                <w:bottom w:val="none" w:sz="0" w:space="0" w:color="auto"/>
                <w:right w:val="none" w:sz="0" w:space="0" w:color="auto"/>
              </w:divBdr>
            </w:div>
            <w:div w:id="39918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2263544">
      <w:bodyDiv w:val="1"/>
      <w:marLeft w:val="0"/>
      <w:marRight w:val="0"/>
      <w:marTop w:val="0"/>
      <w:marBottom w:val="0"/>
      <w:divBdr>
        <w:top w:val="none" w:sz="0" w:space="0" w:color="auto"/>
        <w:left w:val="none" w:sz="0" w:space="0" w:color="auto"/>
        <w:bottom w:val="none" w:sz="0" w:space="0" w:color="auto"/>
        <w:right w:val="none" w:sz="0" w:space="0" w:color="auto"/>
      </w:divBdr>
      <w:divsChild>
        <w:div w:id="354692651">
          <w:marLeft w:val="0"/>
          <w:marRight w:val="0"/>
          <w:marTop w:val="0"/>
          <w:marBottom w:val="0"/>
          <w:divBdr>
            <w:top w:val="none" w:sz="0" w:space="0" w:color="auto"/>
            <w:left w:val="none" w:sz="0" w:space="0" w:color="auto"/>
            <w:bottom w:val="none" w:sz="0" w:space="0" w:color="auto"/>
            <w:right w:val="single" w:sz="6" w:space="0" w:color="auto"/>
          </w:divBdr>
          <w:divsChild>
            <w:div w:id="1577127007">
              <w:marLeft w:val="0"/>
              <w:marRight w:val="0"/>
              <w:marTop w:val="0"/>
              <w:marBottom w:val="0"/>
              <w:divBdr>
                <w:top w:val="none" w:sz="0" w:space="0" w:color="auto"/>
                <w:left w:val="none" w:sz="0" w:space="0" w:color="auto"/>
                <w:bottom w:val="none" w:sz="0" w:space="0" w:color="auto"/>
                <w:right w:val="none" w:sz="0" w:space="0" w:color="auto"/>
              </w:divBdr>
              <w:divsChild>
                <w:div w:id="1541432793">
                  <w:marLeft w:val="330"/>
                  <w:marRight w:val="330"/>
                  <w:marTop w:val="330"/>
                  <w:marBottom w:val="330"/>
                  <w:divBdr>
                    <w:top w:val="single" w:sz="6" w:space="0" w:color="000000"/>
                    <w:left w:val="single" w:sz="6" w:space="0" w:color="000000"/>
                    <w:bottom w:val="single" w:sz="6" w:space="0" w:color="000000"/>
                    <w:right w:val="single" w:sz="6" w:space="0" w:color="000000"/>
                  </w:divBdr>
                  <w:divsChild>
                    <w:div w:id="79410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715120">
          <w:marLeft w:val="0"/>
          <w:marRight w:val="0"/>
          <w:marTop w:val="0"/>
          <w:marBottom w:val="0"/>
          <w:divBdr>
            <w:top w:val="none" w:sz="0" w:space="0" w:color="auto"/>
            <w:left w:val="none" w:sz="0" w:space="0" w:color="auto"/>
            <w:bottom w:val="none" w:sz="0" w:space="0" w:color="auto"/>
            <w:right w:val="none" w:sz="0" w:space="0" w:color="auto"/>
          </w:divBdr>
          <w:divsChild>
            <w:div w:id="1633905138">
              <w:marLeft w:val="0"/>
              <w:marRight w:val="0"/>
              <w:marTop w:val="0"/>
              <w:marBottom w:val="0"/>
              <w:divBdr>
                <w:top w:val="none" w:sz="0" w:space="0" w:color="auto"/>
                <w:left w:val="none" w:sz="0" w:space="0" w:color="auto"/>
                <w:bottom w:val="none" w:sz="0" w:space="0" w:color="auto"/>
                <w:right w:val="none" w:sz="0" w:space="0" w:color="auto"/>
              </w:divBdr>
            </w:div>
            <w:div w:id="143857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jpublicnotices.com/(S(iv114zreojlh3aed3uwlbbui))/Search.aspx" TargetMode="External"/><Relationship Id="rId5" Type="http://schemas.openxmlformats.org/officeDocument/2006/relationships/hyperlink" Target="http://www.nj.com/starledger" TargetMode="External"/><Relationship Id="rId4" Type="http://schemas.openxmlformats.org/officeDocument/2006/relationships/hyperlink" Target="https://www.njpublicnotices.com/(S(iv114zreojlh3aed3uwlbbui))/Details.aspx?SID=iv114zreojlh3aed3uwlbbui&amp;ID=17042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2865</Characters>
  <Application>Microsoft Office Word</Application>
  <DocSecurity>0</DocSecurity>
  <Lines>23</Lines>
  <Paragraphs>6</Paragraphs>
  <ScaleCrop>false</ScaleCrop>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Gaurav Agrawal</dc:creator>
  <cp:keywords/>
  <dc:description/>
  <cp:lastModifiedBy>Gaurav Agrawal</cp:lastModifiedBy>
  <cp:revision>2</cp:revision>
  <dcterms:created xsi:type="dcterms:W3CDTF">2026-06-20T12:27:00Z</dcterms:created>
  <dcterms:modified xsi:type="dcterms:W3CDTF">2026-06-20T12:27:00Z</dcterms:modified>
</cp:coreProperties>
</file>